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2600"/>
        <w:gridCol w:w="180"/>
        <w:gridCol w:w="800"/>
        <w:gridCol w:w="200"/>
        <w:gridCol w:w="5921"/>
        <w:gridCol w:w="2120"/>
        <w:gridCol w:w="100"/>
      </w:tblGrid>
      <w:tr w:rsidR="00E21A50" w:rsidTr="006644CF">
        <w:trPr>
          <w:trHeight w:hRule="exact" w:val="2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6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8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8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921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12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Tr="006644CF">
        <w:trPr>
          <w:trHeight w:hRule="exact" w:val="40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18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A50" w:rsidRDefault="006644C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93419" w:rsidRDefault="00D93419">
            <w:pPr>
              <w:jc w:val="center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Tr="006644CF">
        <w:trPr>
          <w:trHeight w:hRule="exact" w:val="160"/>
        </w:trPr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4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6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8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8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0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5921" w:type="dxa"/>
          </w:tcPr>
          <w:p w:rsidR="00E21A50" w:rsidRDefault="00E21A50">
            <w:pPr>
              <w:pStyle w:val="EMPTYCELLSTYLE"/>
            </w:pPr>
          </w:p>
        </w:tc>
        <w:tc>
          <w:tcPr>
            <w:tcW w:w="2120" w:type="dxa"/>
          </w:tcPr>
          <w:p w:rsidR="00E21A50" w:rsidRDefault="00E21A50">
            <w:pPr>
              <w:pStyle w:val="EMPTYCELLSTYLE"/>
            </w:pPr>
          </w:p>
        </w:tc>
        <w:tc>
          <w:tcPr>
            <w:tcW w:w="100" w:type="dxa"/>
          </w:tcPr>
          <w:p w:rsidR="00E21A50" w:rsidRDefault="00E21A50">
            <w:pPr>
              <w:pStyle w:val="EMPTYCELLSTYLE"/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42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6644C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B2171A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6A50E8" w:rsidRDefault="00814315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ДОБРА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8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140"/>
        </w:trPr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B2171A" w:rsidTr="006644CF">
        <w:trPr>
          <w:trHeight w:hRule="exact" w:val="780"/>
        </w:trPr>
        <w:tc>
          <w:tcPr>
            <w:tcW w:w="40" w:type="dxa"/>
          </w:tcPr>
          <w:p w:rsidR="00E21A50" w:rsidRPr="0093789C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094" w:rsidRPr="0093789C" w:rsidRDefault="0093789C" w:rsidP="00B2171A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proofErr w:type="spellStart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пис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="006644CF"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Набавка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опреме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са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уградњом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Уљарицу</w:t>
            </w:r>
            <w:proofErr w:type="spellEnd"/>
          </w:p>
          <w:p w:rsidR="00E21A50" w:rsidRPr="0093789C" w:rsidRDefault="00B2171A" w:rsidP="00B217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</w:t>
            </w:r>
            <w:proofErr w:type="spellStart"/>
            <w:r w:rsidR="006644CF"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азив</w:t>
            </w:r>
            <w:proofErr w:type="spellEnd"/>
            <w:r w:rsidR="006644CF"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6644CF"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о</w:t>
            </w:r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знака</w:t>
            </w:r>
            <w:proofErr w:type="spellEnd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из</w:t>
            </w:r>
            <w:proofErr w:type="spellEnd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општег</w:t>
            </w:r>
            <w:proofErr w:type="spellEnd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речника</w:t>
            </w:r>
            <w:proofErr w:type="spellEnd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="006644CF" w:rsidRPr="0093789C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  <w:r w:rsidR="0093789C"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Вентили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за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регулацију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814315">
              <w:rPr>
                <w:rFonts w:ascii="Arial" w:eastAsia="Arial" w:hAnsi="Arial" w:cs="Arial"/>
                <w:color w:val="000000"/>
                <w:sz w:val="22"/>
              </w:rPr>
              <w:t>процеса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sz w:val="22"/>
              </w:rPr>
              <w:t xml:space="preserve"> - 42131144</w:t>
            </w:r>
          </w:p>
        </w:tc>
        <w:tc>
          <w:tcPr>
            <w:tcW w:w="100" w:type="dxa"/>
          </w:tcPr>
          <w:p w:rsidR="00E21A50" w:rsidRPr="00B2171A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A50" w:rsidRPr="00427077" w:rsidTr="006644CF">
        <w:trPr>
          <w:trHeight w:hRule="exact" w:val="3265"/>
        </w:trPr>
        <w:tc>
          <w:tcPr>
            <w:tcW w:w="40" w:type="dxa"/>
          </w:tcPr>
          <w:p w:rsidR="00E21A50" w:rsidRPr="00427077" w:rsidRDefault="00E21A50" w:rsidP="001445D4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E21A50" w:rsidRPr="00427077" w:rsidRDefault="00E21A50" w:rsidP="001445D4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048" w:rsidRDefault="00F557DD" w:rsidP="00C00048">
            <w:pPr>
              <w:pStyle w:val="ListParagraph"/>
              <w:widowControl w:val="0"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 w:rsidR="00814315">
              <w:rPr>
                <w:rFonts w:ascii="Arial" w:eastAsia="Arial" w:hAnsi="Arial" w:cs="Arial"/>
                <w:color w:val="000000"/>
                <w:lang w:val="sr-Cyrl-RS"/>
              </w:rPr>
              <w:t xml:space="preserve"> ни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814315">
              <w:rPr>
                <w:rFonts w:ascii="Arial" w:eastAsia="Arial" w:hAnsi="Arial" w:cs="Arial"/>
                <w:color w:val="000000"/>
                <w:lang w:val="sr-Cyrl-RS"/>
              </w:rPr>
              <w:t>по партијама.</w:t>
            </w:r>
          </w:p>
          <w:p w:rsidR="00B2171A" w:rsidRPr="00427077" w:rsidRDefault="00B2171A" w:rsidP="001445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B2171A" w:rsidRPr="00427077" w:rsidRDefault="00B2171A" w:rsidP="001445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  <w:p w:rsidR="006644CF" w:rsidRPr="00427077" w:rsidRDefault="006644CF" w:rsidP="001445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6644CF" w:rsidRPr="00427077" w:rsidRDefault="006644CF" w:rsidP="001445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се може преузети на Порталу јавних набавки и интернет страници наручиоца </w:t>
            </w:r>
            <w:r w:rsidRPr="0042707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27077">
              <w:rPr>
                <w:rFonts w:ascii="Arial" w:hAnsi="Arial" w:cs="Arial"/>
                <w:sz w:val="22"/>
                <w:szCs w:val="22"/>
              </w:rPr>
              <w:instrText xml:space="preserve"> HYPERLINK "http://www.eps.rs" </w:instrText>
            </w:r>
            <w:r w:rsidRPr="00427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7077">
              <w:rPr>
                <w:rStyle w:val="Hyperlink"/>
                <w:rFonts w:ascii="Arial" w:hAnsi="Arial" w:cs="Arial"/>
                <w:sz w:val="22"/>
                <w:szCs w:val="22"/>
              </w:rPr>
              <w:t>www.eps.rs</w:t>
            </w:r>
            <w:r w:rsidRPr="0042707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, као и лично на адрес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ТЕНТ </w:t>
            </w:r>
            <w:r w:rsidR="00225DEC" w:rsidRPr="00427077">
              <w:rPr>
                <w:rFonts w:ascii="Arial" w:hAnsi="Arial" w:cs="Arial"/>
                <w:sz w:val="22"/>
                <w:szCs w:val="22"/>
                <w:lang w:val="sr-Cyrl-CS"/>
              </w:rPr>
              <w:t>А,</w:t>
            </w:r>
          </w:p>
          <w:p w:rsidR="00B2171A" w:rsidRPr="00427077" w:rsidRDefault="00B2171A" w:rsidP="001445D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B2171A" w:rsidRPr="00427077" w:rsidRDefault="00B2171A" w:rsidP="001445D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20" w:type="dxa"/>
          </w:tcPr>
          <w:p w:rsidR="00E21A50" w:rsidRPr="00427077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E21A50" w:rsidRPr="00427077" w:rsidRDefault="00E21A50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4CF" w:rsidRPr="007208E4" w:rsidTr="006644CF">
        <w:trPr>
          <w:trHeight w:hRule="exact" w:val="1860"/>
        </w:trPr>
        <w:tc>
          <w:tcPr>
            <w:tcW w:w="40" w:type="dxa"/>
          </w:tcPr>
          <w:p w:rsidR="006644CF" w:rsidRPr="00B2171A" w:rsidRDefault="006644CF" w:rsidP="00984C77">
            <w:pPr>
              <w:pStyle w:val="EMPTYCELLSTYLE"/>
            </w:pPr>
          </w:p>
        </w:tc>
        <w:tc>
          <w:tcPr>
            <w:tcW w:w="4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26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18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8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20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5921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2120" w:type="dxa"/>
          </w:tcPr>
          <w:p w:rsidR="006644CF" w:rsidRPr="00B2171A" w:rsidRDefault="006644CF" w:rsidP="00B2171A">
            <w:pPr>
              <w:pStyle w:val="EMPTYCELLSTYLE"/>
            </w:pPr>
          </w:p>
        </w:tc>
        <w:tc>
          <w:tcPr>
            <w:tcW w:w="100" w:type="dxa"/>
          </w:tcPr>
          <w:p w:rsidR="006644CF" w:rsidRPr="00B2171A" w:rsidRDefault="006644CF" w:rsidP="00B2171A">
            <w:pPr>
              <w:pStyle w:val="EMPTYCELLSTYLE"/>
            </w:pPr>
          </w:p>
        </w:tc>
      </w:tr>
    </w:tbl>
    <w:p w:rsidR="00B772A0" w:rsidRDefault="00B772A0" w:rsidP="00B2171A">
      <w:pPr>
        <w:rPr>
          <w:lang w:val="sr-Cyrl-RS"/>
        </w:rPr>
      </w:pPr>
    </w:p>
    <w:tbl>
      <w:tblPr>
        <w:tblW w:w="1212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390"/>
        <w:gridCol w:w="115"/>
        <w:gridCol w:w="264"/>
        <w:gridCol w:w="264"/>
        <w:gridCol w:w="264"/>
        <w:gridCol w:w="264"/>
        <w:gridCol w:w="264"/>
        <w:gridCol w:w="264"/>
      </w:tblGrid>
      <w:tr w:rsidR="006644CF" w:rsidRPr="00427077" w:rsidTr="00984C77">
        <w:trPr>
          <w:trHeight w:hRule="exact" w:val="10358"/>
        </w:trPr>
        <w:tc>
          <w:tcPr>
            <w:tcW w:w="40" w:type="dxa"/>
          </w:tcPr>
          <w:p w:rsidR="006644CF" w:rsidRPr="00427077" w:rsidRDefault="006644CF" w:rsidP="00984C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4CF" w:rsidRPr="00427077" w:rsidRDefault="006644CF" w:rsidP="00984C77">
            <w:p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Начин подношења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онуде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рок за подношење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онуде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:  </w:t>
            </w: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ind w:left="36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11</w:t>
            </w:r>
            <w:r w:rsidR="001445D4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00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часова, дана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07</w:t>
            </w:r>
            <w:r w:rsidR="001445D4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08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 године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.</w:t>
            </w: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ind w:left="360"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подношење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понуда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/>
                <w:sz w:val="22"/>
                <w:szCs w:val="22"/>
              </w:rPr>
              <w:t>је</w:t>
            </w:r>
            <w:proofErr w:type="spellEnd"/>
            <w:r w:rsidRPr="00427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644CF" w:rsidRPr="00427077" w:rsidRDefault="006644CF" w:rsidP="00984C77">
            <w:pPr>
              <w:ind w:left="426" w:right="4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Јавно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предузеће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Електропривреда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27077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  <w:proofErr w:type="gramEnd"/>
            <w:r w:rsidRPr="004270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Огранак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ТЕНТ,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Београд-Обреновац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 </w:t>
            </w:r>
            <w:r w:rsidR="00225DEC" w:rsidRPr="0042707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3B359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ул. Богољубља Урошевића Црног </w:t>
            </w:r>
            <w:r w:rsidR="005B7102">
              <w:rPr>
                <w:rFonts w:ascii="Arial" w:hAnsi="Arial" w:cs="Arial"/>
                <w:sz w:val="22"/>
                <w:szCs w:val="22"/>
                <w:lang w:val="sr-Cyrl-RS"/>
              </w:rPr>
              <w:t>44</w:t>
            </w:r>
            <w:r w:rsidR="003B359A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3B359A" w:rsidRPr="00427077"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  <w:r w:rsidR="003B359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="003B359A"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DEC" w:rsidRPr="00427077">
              <w:rPr>
                <w:rFonts w:ascii="Arial" w:hAnsi="Arial" w:cs="Arial"/>
                <w:sz w:val="22"/>
                <w:szCs w:val="22"/>
                <w:lang w:val="sr-Cyrl-RS"/>
              </w:rPr>
              <w:t>Поштански фах 11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лично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писарници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наведеној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sz w:val="22"/>
                <w:szCs w:val="22"/>
              </w:rPr>
              <w:t>адреси</w:t>
            </w:r>
            <w:proofErr w:type="spellEnd"/>
            <w:r w:rsidRPr="0042707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4CF" w:rsidRPr="00427077" w:rsidRDefault="006644CF" w:rsidP="00984C77">
            <w:pPr>
              <w:ind w:right="4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6644CF" w:rsidRPr="00427077" w:rsidRDefault="006644CF" w:rsidP="00984C77">
            <w:pPr>
              <w:ind w:left="426"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right="4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644CF" w:rsidRPr="00427077" w:rsidRDefault="006644CF" w:rsidP="00984C77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1D7094" w:rsidRDefault="006644CF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591A7C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 </w:t>
            </w:r>
            <w:r w:rsidR="00814315">
              <w:rPr>
                <w:rFonts w:ascii="Arial" w:eastAsia="Arial" w:hAnsi="Arial" w:cs="Arial"/>
                <w:b/>
                <w:color w:val="000000"/>
                <w:sz w:val="22"/>
              </w:rPr>
              <w:t>332/2020 (3000/0382</w:t>
            </w:r>
            <w:r w:rsidR="00C00048">
              <w:rPr>
                <w:rFonts w:ascii="Arial" w:eastAsia="Arial" w:hAnsi="Arial" w:cs="Arial"/>
                <w:b/>
                <w:color w:val="000000"/>
                <w:sz w:val="22"/>
              </w:rPr>
              <w:t>/2020</w:t>
            </w:r>
            <w:r w:rsidR="005C46CB">
              <w:rPr>
                <w:rFonts w:ascii="Arial" w:eastAsia="Arial" w:hAnsi="Arial" w:cs="Arial"/>
                <w:b/>
                <w:color w:val="000000"/>
                <w:sz w:val="22"/>
              </w:rPr>
              <w:t>)</w:t>
            </w:r>
          </w:p>
          <w:p w:rsidR="001D7094" w:rsidRPr="00EC6795" w:rsidRDefault="006644CF" w:rsidP="001D7094">
            <w:pPr>
              <w:spacing w:before="120"/>
              <w:jc w:val="center"/>
              <w:rPr>
                <w:rFonts w:ascii="Arial" w:eastAsia="Arial Unicode MS" w:hAnsi="Arial" w:cs="Arial"/>
                <w:b/>
                <w:kern w:val="2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14315" w:rsidRPr="00814315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Набавка опреме са уградњом за Уљарицу</w:t>
            </w:r>
          </w:p>
          <w:p w:rsidR="00427077" w:rsidRPr="00427077" w:rsidRDefault="00427077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архиви за 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Зорана Јововића</w:t>
            </w:r>
          </w:p>
          <w:p w:rsidR="006644CF" w:rsidRPr="00427077" w:rsidRDefault="006644CF" w:rsidP="00984C77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right="284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Место, време и начин отварања п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онуда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6644CF" w:rsidRPr="00427077" w:rsidRDefault="006644CF" w:rsidP="00984C77">
            <w:pPr>
              <w:ind w:left="72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тварање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биће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одржано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дана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7774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07</w:t>
            </w:r>
            <w:r w:rsidR="00596B6C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08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.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20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20</w:t>
            </w:r>
            <w:r w:rsidR="00115A2B" w:rsidRPr="00427077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.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године,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са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почетком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у </w:t>
            </w:r>
            <w:r w:rsidR="00AC685B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12</w:t>
            </w:r>
            <w:r w:rsidR="00F74D87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:00</w:t>
            </w:r>
            <w:r w:rsidRPr="004270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часова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644CF" w:rsidRPr="00FD64DE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color w:val="FF0000"/>
                <w:sz w:val="22"/>
                <w:szCs w:val="22"/>
                <w:lang w:val="sr-Latn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у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ТЕНТ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ПКА, у просторијама Комерцијалне службе, ТЕНТ </w:t>
            </w:r>
            <w:r w:rsidR="00225DEC"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А.</w:t>
            </w:r>
          </w:p>
          <w:p w:rsidR="006644CF" w:rsidRPr="00427077" w:rsidRDefault="006644CF" w:rsidP="00984C77">
            <w:pPr>
              <w:pStyle w:val="BodyText"/>
              <w:ind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тварањ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понуда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27077">
              <w:rPr>
                <w:rFonts w:ascii="Arial" w:hAnsi="Arial" w:cs="Arial"/>
                <w:bCs/>
                <w:sz w:val="22"/>
                <w:szCs w:val="22"/>
              </w:rPr>
              <w:t>присуствовати</w:t>
            </w:r>
            <w:proofErr w:type="spellEnd"/>
            <w:r w:rsidRPr="0042707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активно учествовати само овлашћени представници </w:t>
            </w:r>
            <w:r w:rsidRPr="0042707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Рокови се рачунају у складу са Законом о општем управном поступку („Сл.лист СРЈ“, број 33/97 </w:t>
            </w:r>
          </w:p>
          <w:p w:rsidR="006644CF" w:rsidRPr="00427077" w:rsidRDefault="006644CF" w:rsidP="00984C77">
            <w:pPr>
              <w:pStyle w:val="BodyText"/>
              <w:ind w:left="426" w:right="4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427077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и 31/2001 и „Сл. гласник РС“, број 30/2010).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644CF" w:rsidRPr="00427077" w:rsidRDefault="006644CF" w:rsidP="00984C77">
            <w:pPr>
              <w:ind w:left="426" w:right="284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Рок за доношење одлуке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: 25 дана од дана отварања п</w:t>
            </w:r>
            <w:r w:rsidRPr="00427077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6644CF" w:rsidRPr="00427077" w:rsidRDefault="006644CF" w:rsidP="00984C7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6644CF" w:rsidRPr="00F74D87" w:rsidRDefault="006644CF" w:rsidP="00984C77">
            <w:pPr>
              <w:ind w:left="360" w:right="4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42707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</w:t>
            </w:r>
            <w:r w:rsidRPr="00427077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  <w:r w:rsidRPr="00427077"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F74D87" w:rsidRPr="00596B6C">
              <w:rPr>
                <w:rFonts w:ascii="Arial" w:hAnsi="Arial" w:cs="Arial"/>
                <w:sz w:val="22"/>
                <w:szCs w:val="22"/>
                <w:lang w:val="sr-Cyrl-CS"/>
              </w:rPr>
              <w:t>Зоран Јововић</w:t>
            </w:r>
            <w:r w:rsidRPr="00596B6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hyperlink r:id="rId4" w:history="1">
              <w:r w:rsidR="00F74D87" w:rsidRPr="00596B6C">
                <w:rPr>
                  <w:rFonts w:ascii="Arial" w:hAnsi="Arial" w:cs="Arial"/>
                  <w:sz w:val="22"/>
                  <w:szCs w:val="22"/>
                </w:rPr>
                <w:t>zoran.jovovic@</w:t>
              </w:r>
            </w:hyperlink>
            <w:r w:rsidR="00F74D87" w:rsidRPr="00596B6C">
              <w:rPr>
                <w:rFonts w:ascii="Arial" w:hAnsi="Arial" w:cs="Arial"/>
                <w:sz w:val="22"/>
                <w:szCs w:val="22"/>
              </w:rPr>
              <w:t>eps.r</w:t>
            </w:r>
            <w:r w:rsidR="00F74D87" w:rsidRPr="00596B6C">
              <w:rPr>
                <w:rFonts w:ascii="Arial" w:hAnsi="Arial" w:cs="Arial"/>
                <w:sz w:val="22"/>
                <w:szCs w:val="22"/>
                <w:lang w:val="sr-Latn-RS"/>
              </w:rPr>
              <w:t>s</w:t>
            </w:r>
          </w:p>
          <w:p w:rsidR="006644CF" w:rsidRPr="00427077" w:rsidRDefault="006644CF" w:rsidP="00984C77">
            <w:pPr>
              <w:pStyle w:val="Heading2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:rsidR="006644CF" w:rsidRPr="00427077" w:rsidRDefault="006644CF" w:rsidP="00984C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" w:type="dxa"/>
          </w:tcPr>
          <w:p w:rsidR="006644CF" w:rsidRPr="00427077" w:rsidRDefault="006644CF" w:rsidP="00984C77">
            <w:pPr>
              <w:pStyle w:val="EMPTYCELLSTYL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4DE" w:rsidRPr="00FD64DE" w:rsidRDefault="00FD64DE" w:rsidP="00AC685B">
      <w:pPr>
        <w:ind w:right="-9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                     </w:t>
      </w:r>
      <w:bookmarkStart w:id="1" w:name="_GoBack"/>
      <w:bookmarkEnd w:id="1"/>
    </w:p>
    <w:p w:rsidR="006644CF" w:rsidRPr="00B2171A" w:rsidRDefault="006644CF" w:rsidP="00B2171A">
      <w:pPr>
        <w:rPr>
          <w:lang w:val="sr-Cyrl-RS"/>
        </w:rPr>
      </w:pPr>
    </w:p>
    <w:sectPr w:rsidR="006644CF" w:rsidRPr="00B2171A" w:rsidSect="006644CF">
      <w:pgSz w:w="11900" w:h="16840"/>
      <w:pgMar w:top="1000" w:right="1000" w:bottom="1276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50"/>
    <w:rsid w:val="00003E75"/>
    <w:rsid w:val="00072A9A"/>
    <w:rsid w:val="000A709E"/>
    <w:rsid w:val="000D329A"/>
    <w:rsid w:val="000E396A"/>
    <w:rsid w:val="00115A2B"/>
    <w:rsid w:val="00137091"/>
    <w:rsid w:val="001445D4"/>
    <w:rsid w:val="00175029"/>
    <w:rsid w:val="001D7094"/>
    <w:rsid w:val="00225DEC"/>
    <w:rsid w:val="002A66ED"/>
    <w:rsid w:val="003710C4"/>
    <w:rsid w:val="003B359A"/>
    <w:rsid w:val="00427077"/>
    <w:rsid w:val="00477745"/>
    <w:rsid w:val="004F25EF"/>
    <w:rsid w:val="00506CB3"/>
    <w:rsid w:val="00531C82"/>
    <w:rsid w:val="00574AA3"/>
    <w:rsid w:val="00591A7C"/>
    <w:rsid w:val="00596B6C"/>
    <w:rsid w:val="005B7102"/>
    <w:rsid w:val="005C46CB"/>
    <w:rsid w:val="00660035"/>
    <w:rsid w:val="006644CF"/>
    <w:rsid w:val="006A50E8"/>
    <w:rsid w:val="006D55EF"/>
    <w:rsid w:val="006E1A04"/>
    <w:rsid w:val="00814315"/>
    <w:rsid w:val="00876123"/>
    <w:rsid w:val="0093789C"/>
    <w:rsid w:val="00A062BB"/>
    <w:rsid w:val="00AC685B"/>
    <w:rsid w:val="00B2171A"/>
    <w:rsid w:val="00B570C9"/>
    <w:rsid w:val="00B772A0"/>
    <w:rsid w:val="00C00048"/>
    <w:rsid w:val="00CC09BC"/>
    <w:rsid w:val="00CE07F4"/>
    <w:rsid w:val="00D82296"/>
    <w:rsid w:val="00D93419"/>
    <w:rsid w:val="00E21A50"/>
    <w:rsid w:val="00EC6795"/>
    <w:rsid w:val="00F127C5"/>
    <w:rsid w:val="00F557DD"/>
    <w:rsid w:val="00F74D87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F5F0"/>
  <w15:docId w15:val="{EB333219-FD63-4EFD-84BC-FE6C0DF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171A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B2171A"/>
    <w:rPr>
      <w:rFonts w:ascii="Arial" w:hAnsi="Arial"/>
      <w:b/>
      <w:bCs/>
      <w:szCs w:val="24"/>
      <w:lang w:val="sr-Cyrl-CS" w:eastAsia="x-none"/>
    </w:rPr>
  </w:style>
  <w:style w:type="character" w:styleId="Hyperlink">
    <w:name w:val="Hyperlink"/>
    <w:rsid w:val="00B2171A"/>
    <w:rPr>
      <w:color w:val="0000FF"/>
      <w:u w:val="single"/>
    </w:rPr>
  </w:style>
  <w:style w:type="paragraph" w:styleId="BodyText">
    <w:name w:val="Body Text"/>
    <w:basedOn w:val="Normal"/>
    <w:link w:val="BodyTextChar"/>
    <w:rsid w:val="00B2171A"/>
    <w:pPr>
      <w:jc w:val="both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B2171A"/>
    <w:rPr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CF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00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rsid w:val="00C000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jana.babic@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B0853-1BD7-4051-93AD-07224B0B5A02}"/>
</file>

<file path=customXml/itemProps2.xml><?xml version="1.0" encoding="utf-8"?>
<ds:datastoreItem xmlns:ds="http://schemas.openxmlformats.org/officeDocument/2006/customXml" ds:itemID="{1042AE20-97B4-4750-B08C-D53D91DD88D1}"/>
</file>

<file path=customXml/itemProps3.xml><?xml version="1.0" encoding="utf-8"?>
<ds:datastoreItem xmlns:ds="http://schemas.openxmlformats.org/officeDocument/2006/customXml" ds:itemID="{072D4488-8BDE-4437-9119-9E0E41F74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Poziv_za_podnosenje_ponuda_2018120108402051.docx</dc:subject>
  <dc:creator>jana</dc:creator>
  <cp:lastModifiedBy>Zoran Jovović</cp:lastModifiedBy>
  <cp:revision>3</cp:revision>
  <cp:lastPrinted>2020-03-25T07:11:00Z</cp:lastPrinted>
  <dcterms:created xsi:type="dcterms:W3CDTF">2020-04-09T09:51:00Z</dcterms:created>
  <dcterms:modified xsi:type="dcterms:W3CDTF">2020-07-07T09:34:00Z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